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7F7" w:rsidRDefault="004421A2" w:rsidP="001767F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2"/>
          <w:szCs w:val="32"/>
        </w:rPr>
      </w:pPr>
      <w:r w:rsidRPr="007431AA">
        <w:rPr>
          <w:rFonts w:eastAsia="Times New Roman" w:cstheme="minorHAnsi"/>
          <w:b/>
          <w:bCs/>
          <w:sz w:val="32"/>
          <w:szCs w:val="32"/>
        </w:rPr>
        <w:t>Compliance Table (to be completed by the bidder)</w:t>
      </w:r>
    </w:p>
    <w:p w:rsidR="001767F7" w:rsidRPr="001767F7" w:rsidRDefault="001767F7" w:rsidP="001767F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0"/>
          <w:szCs w:val="20"/>
        </w:rPr>
      </w:pPr>
      <w:r w:rsidRPr="001767F7">
        <w:rPr>
          <w:rFonts w:eastAsia="Times New Roman" w:cstheme="minorHAnsi"/>
          <w:b/>
          <w:bCs/>
          <w:sz w:val="20"/>
          <w:szCs w:val="20"/>
        </w:rPr>
        <w:t>B</w:t>
      </w:r>
      <w:r w:rsidRPr="001767F7">
        <w:rPr>
          <w:rFonts w:eastAsia="Times New Roman" w:cstheme="minorHAnsi"/>
          <w:b/>
          <w:bCs/>
          <w:sz w:val="20"/>
          <w:szCs w:val="20"/>
        </w:rPr>
        <w:t>idder</w:t>
      </w:r>
      <w:r w:rsidRPr="001767F7">
        <w:rPr>
          <w:rFonts w:eastAsia="Times New Roman" w:cstheme="minorHAnsi"/>
          <w:b/>
          <w:bCs/>
          <w:sz w:val="20"/>
          <w:szCs w:val="20"/>
        </w:rPr>
        <w:t xml:space="preserve"> </w:t>
      </w:r>
      <w:proofErr w:type="gramStart"/>
      <w:r w:rsidRPr="001767F7">
        <w:rPr>
          <w:rFonts w:eastAsia="Times New Roman" w:cstheme="minorHAnsi"/>
          <w:b/>
          <w:bCs/>
          <w:sz w:val="20"/>
          <w:szCs w:val="20"/>
        </w:rPr>
        <w:t>Name  :</w:t>
      </w:r>
      <w:proofErr w:type="gramEnd"/>
      <w:r w:rsidRPr="001767F7">
        <w:rPr>
          <w:rFonts w:eastAsia="Times New Roman" w:cstheme="minorHAnsi"/>
          <w:b/>
          <w:bCs/>
          <w:sz w:val="20"/>
          <w:szCs w:val="20"/>
        </w:rPr>
        <w:t xml:space="preserve"> …………………………………………………………………… </w:t>
      </w:r>
      <w:r w:rsidRPr="001767F7">
        <w:rPr>
          <w:rFonts w:eastAsia="Times New Roman" w:cstheme="minorHAnsi"/>
          <w:b/>
          <w:bCs/>
          <w:sz w:val="20"/>
          <w:szCs w:val="20"/>
        </w:rPr>
        <w:t xml:space="preserve"> </w:t>
      </w:r>
    </w:p>
    <w:p w:rsidR="004421A2" w:rsidRDefault="004421A2" w:rsidP="004421A2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31AA">
        <w:rPr>
          <w:rFonts w:eastAsia="Times New Roman" w:cstheme="minorHAnsi"/>
        </w:rPr>
        <w:t>The bidder shall complete the table below for all items.</w:t>
      </w:r>
      <w:r w:rsidRPr="007431AA">
        <w:rPr>
          <w:rFonts w:eastAsia="Times New Roman" w:cstheme="minorHAnsi"/>
        </w:rPr>
        <w:br/>
        <w:t>Failure to complete the compliance table or provide clear and traceable references may result in rejection of the offer.</w:t>
      </w:r>
      <w:bookmarkStart w:id="0" w:name="_GoBack"/>
      <w:bookmarkEnd w:id="0"/>
    </w:p>
    <w:p w:rsidR="004421A2" w:rsidRPr="007431AA" w:rsidRDefault="004421A2" w:rsidP="004421A2">
      <w:pPr>
        <w:spacing w:before="100" w:beforeAutospacing="1" w:after="100" w:afterAutospacing="1" w:line="240" w:lineRule="auto"/>
        <w:rPr>
          <w:rFonts w:eastAsia="Times New Roman" w:cstheme="minorHAnsi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1725"/>
        <w:gridCol w:w="1594"/>
        <w:gridCol w:w="1462"/>
        <w:gridCol w:w="1532"/>
        <w:gridCol w:w="1412"/>
        <w:gridCol w:w="1025"/>
      </w:tblGrid>
      <w:tr w:rsidR="004421A2" w:rsidRPr="007431AA" w:rsidTr="00B017E3">
        <w:trPr>
          <w:trHeight w:val="862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>Item No.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>Requirement Reference (Annex 2)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>Compliance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with Specs  </w:t>
            </w: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(Yes/No)</w:t>
            </w:r>
          </w:p>
        </w:tc>
        <w:tc>
          <w:tcPr>
            <w:tcW w:w="0" w:type="auto"/>
            <w:vAlign w:val="center"/>
            <w:hideMark/>
          </w:tcPr>
          <w:p w:rsidR="004421A2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>Offered Specification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VS </w:t>
            </w: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ToR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if</w:t>
            </w:r>
          </w:p>
          <w:p w:rsidR="004421A2" w:rsidRPr="007431AA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Higher </w:t>
            </w:r>
          </w:p>
        </w:tc>
        <w:tc>
          <w:tcPr>
            <w:tcW w:w="0" w:type="auto"/>
            <w:vAlign w:val="center"/>
            <w:hideMark/>
          </w:tcPr>
          <w:p w:rsidR="004421A2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Reference to Brochure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data sheet per item</w:t>
            </w:r>
          </w:p>
          <w:p w:rsidR="004421A2" w:rsidRPr="007431AA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MDS 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31AA">
              <w:rPr>
                <w:rFonts w:eastAsia="Times New Roman" w:cstheme="minorHAnsi"/>
                <w:b/>
                <w:bCs/>
                <w:sz w:val="24"/>
                <w:szCs w:val="24"/>
              </w:rPr>
              <w:t>Offered Model / Details</w:t>
            </w: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Emergency trolley (crash cart)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2.1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Patient monitor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2.2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Defibrillator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2.3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Examination couch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2.4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Hospital bed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2.5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Suction machine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2.6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Medication cart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2.7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Portable operation lamp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>Section 2.8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Electrosurgical unit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2.9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Blood chemistry analyzer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2.10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Digital mobile X-ray system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2.11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Endodontic rotary motor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2.12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>
              <w:t>Haematology</w:t>
            </w:r>
            <w:proofErr w:type="spellEnd"/>
            <w:r>
              <w:t xml:space="preserve"> analyzer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2.13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Ordinary light microscope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2.14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Urine analyzer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2.15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Dental unit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2.16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7431AA">
              <w:rPr>
                <w:rFonts w:eastAsia="Times New Roman" w:cstheme="minorHAnsi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Dental cabinet trolley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7431AA">
              <w:rPr>
                <w:rFonts w:eastAsia="Times New Roman" w:cstheme="minorHAnsi"/>
                <w:sz w:val="20"/>
                <w:szCs w:val="20"/>
              </w:rPr>
              <w:t xml:space="preserve">Section </w:t>
            </w:r>
            <w:r>
              <w:rPr>
                <w:rFonts w:eastAsia="Times New Roman" w:cstheme="minorHAnsi"/>
                <w:sz w:val="20"/>
                <w:szCs w:val="20"/>
              </w:rPr>
              <w:t>2.17</w:t>
            </w: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Dental digital X-ray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2.18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Mobile X-ray table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2.19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Class B autoclave sterilizer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2.20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Airway set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2.21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McGill forceps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2.22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Laryngoscope set + ET tubes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2.23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Bag valve mask (BVM)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2.24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Nasal cannula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2.25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Non-rebreather oxygen masks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2.26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IV start packs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2.27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Normal saline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2.28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Suction machine consumables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2.29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Electrosurgical unit consumables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2.30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Blood chemistry analyzer reagents and consumables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2.31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t>Digital mobile X-ray consumables and accessories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2.32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4421A2" w:rsidRDefault="004421A2" w:rsidP="00B017E3">
            <w:pPr>
              <w:spacing w:after="0" w:line="240" w:lineRule="auto"/>
            </w:pPr>
            <w:r>
              <w:t>Endodontic consumables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2.33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21A2" w:rsidRPr="007431AA" w:rsidTr="00B017E3">
        <w:trPr>
          <w:tblCellSpacing w:w="15" w:type="dxa"/>
        </w:trPr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rtl/>
                <w:lang w:bidi="ar-JO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4421A2" w:rsidRDefault="004421A2" w:rsidP="00B017E3">
            <w:pPr>
              <w:spacing w:after="0" w:line="240" w:lineRule="auto"/>
            </w:pPr>
            <w:r>
              <w:t>Defibrillator consumables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Section 2.34</w:t>
            </w: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421A2" w:rsidRPr="007431AA" w:rsidRDefault="004421A2" w:rsidP="00B017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:rsidR="004421A2" w:rsidRPr="007431AA" w:rsidRDefault="004421A2" w:rsidP="004421A2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421A2" w:rsidRPr="007431AA" w:rsidRDefault="004421A2" w:rsidP="004421A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8"/>
          <w:szCs w:val="28"/>
        </w:rPr>
      </w:pPr>
      <w:r w:rsidRPr="007431AA">
        <w:rPr>
          <w:rFonts w:eastAsia="Times New Roman" w:cstheme="minorHAnsi"/>
          <w:b/>
          <w:bCs/>
          <w:sz w:val="28"/>
          <w:szCs w:val="28"/>
        </w:rPr>
        <w:t>3. Mandatory Instructions to Bidders</w:t>
      </w:r>
    </w:p>
    <w:p w:rsidR="004421A2" w:rsidRPr="007431AA" w:rsidRDefault="004421A2" w:rsidP="004421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31AA">
        <w:rPr>
          <w:rFonts w:eastAsia="Times New Roman" w:cstheme="minorHAnsi"/>
        </w:rPr>
        <w:t xml:space="preserve">The bidder shall clearly indicate YES or NO compliance for each requirement. </w:t>
      </w:r>
    </w:p>
    <w:p w:rsidR="004421A2" w:rsidRPr="007431AA" w:rsidRDefault="004421A2" w:rsidP="004421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31AA">
        <w:rPr>
          <w:rFonts w:eastAsia="Times New Roman" w:cstheme="minorHAnsi"/>
        </w:rPr>
        <w:lastRenderedPageBreak/>
        <w:t xml:space="preserve">The bidder shall provide measurable technical values corresponding to each requirement where applicable (e.g. screen size, flow rate, battery duration, load capacity, etc.). </w:t>
      </w:r>
    </w:p>
    <w:p w:rsidR="004421A2" w:rsidRPr="007431AA" w:rsidRDefault="004421A2" w:rsidP="004421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31AA">
        <w:rPr>
          <w:rFonts w:eastAsia="Times New Roman" w:cstheme="minorHAnsi"/>
        </w:rPr>
        <w:t xml:space="preserve">The bidder shall provide precise references to brochure/catalogue page and line number. </w:t>
      </w:r>
    </w:p>
    <w:p w:rsidR="004421A2" w:rsidRPr="007431AA" w:rsidRDefault="004421A2" w:rsidP="004421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31AA">
        <w:rPr>
          <w:rFonts w:eastAsia="Times New Roman" w:cstheme="minorHAnsi"/>
        </w:rPr>
        <w:t xml:space="preserve">Generic statements such as “compliant” without supporting reference and values will not be accepted. </w:t>
      </w:r>
    </w:p>
    <w:p w:rsidR="004421A2" w:rsidRPr="007431AA" w:rsidRDefault="004421A2" w:rsidP="004421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31AA">
        <w:rPr>
          <w:rFonts w:eastAsia="Times New Roman" w:cstheme="minorHAnsi"/>
        </w:rPr>
        <w:t xml:space="preserve">The bidder shall indicate the exact offered model for each equipment item. </w:t>
      </w:r>
    </w:p>
    <w:p w:rsidR="004421A2" w:rsidRPr="007431AA" w:rsidRDefault="004421A2" w:rsidP="004421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7431AA">
        <w:rPr>
          <w:rFonts w:eastAsia="Times New Roman" w:cstheme="minorHAnsi"/>
        </w:rPr>
        <w:t>Any deviation from the specifications shall be clearly stated and justified</w:t>
      </w:r>
      <w:r w:rsidRPr="007431AA">
        <w:rPr>
          <w:rFonts w:eastAsia="Times New Roman" w:cstheme="minorHAnsi"/>
          <w:sz w:val="24"/>
          <w:szCs w:val="24"/>
        </w:rPr>
        <w:t xml:space="preserve">. </w:t>
      </w:r>
    </w:p>
    <w:p w:rsidR="004421A2" w:rsidRPr="007431AA" w:rsidRDefault="004421A2" w:rsidP="004421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cstheme="minorHAnsi"/>
        </w:rPr>
      </w:pPr>
      <w:r w:rsidRPr="007431AA">
        <w:rPr>
          <w:rFonts w:eastAsia="Times New Roman" w:cstheme="minorHAnsi"/>
          <w:sz w:val="24"/>
          <w:szCs w:val="24"/>
        </w:rPr>
        <w:t>The contracting authority reserves the right to request additional technical clarification</w:t>
      </w:r>
      <w:r w:rsidRPr="007431AA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7431AA">
        <w:rPr>
          <w:rFonts w:eastAsia="Times New Roman" w:cstheme="minorHAnsi"/>
          <w:sz w:val="24"/>
          <w:szCs w:val="24"/>
        </w:rPr>
        <w:t>or supporting documentation to verify compliance.</w:t>
      </w:r>
    </w:p>
    <w:p w:rsidR="00CF26FB" w:rsidRDefault="00CF26FB"/>
    <w:sectPr w:rsidR="00CF26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550FA"/>
    <w:multiLevelType w:val="multilevel"/>
    <w:tmpl w:val="8D78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A2"/>
    <w:rsid w:val="001767F7"/>
    <w:rsid w:val="004421A2"/>
    <w:rsid w:val="0062270C"/>
    <w:rsid w:val="00CF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0D434"/>
  <w15:chartTrackingRefBased/>
  <w15:docId w15:val="{A23BBC2F-C4D7-4668-B688-1706D92A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1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2026-07-02T07:17:00Z</dcterms:created>
  <dcterms:modified xsi:type="dcterms:W3CDTF">2026-07-02T07:19:00Z</dcterms:modified>
</cp:coreProperties>
</file>